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6E" w:rsidRDefault="00732C6E">
      <w:bookmarkStart w:id="0" w:name="_GoBack"/>
      <w:bookmarkEnd w:id="0"/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141"/>
      </w:tblGrid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93B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ΘΕΜΑΤΙΚΑ ΠΕΔΙΑ</w:t>
            </w:r>
            <w:r w:rsidRPr="009A51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 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ΚΓΠ 2014-2020.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Η πολιτική της Ε.Ε. για την αγροτική οικονομία. Προκλήσεις, στόχοι και παρεμβάσεις. Πλαίσιο Μηχανισμών και Κανονισμών.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Πρόγραμμα Αγροτικής Ανάπτυξης (ΠΑΑ) 2014-2020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Στρατηγικό Σχέδιο και Στόχοι. Προτεραιότητες και Δράσεις.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 Οι προοπτικές για την Π.Ε.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Δυνατότητες χρηματοδότησης δημιουργίας ή βελτίωσης γεωργικής εκμετάλλευσης.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Μοντέλα οργάνωσης αγροτών.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Αγροτικοί συνεταιρισμοί.ΚΟΙΝΣΕΠ.Ομάδες παραγωγών. Ο ρόλος τους στις νέες συνθήκες της αγοράς.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Διεπαγγελματικές οργανώσεις.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Στρατηγικοί στόχοι και προοπτικές.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Νομοθετικό πλαίσιο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Προϊόντα αναγνωρισμένων προδιαγραφών.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Προϊόντα Ονομασίας Προέλευσης (ΠΟΠ).Προϊόντα Γεωγραφικής Ένδειξης (ΠΓΕ). Παραγωγή ποιοτικών και ασφαλών αγροτικών προϊόντων.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Προϊόντα Ολοκληρωμένης διαχείρισης.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Διαδικασία οργάνωσης, παραγωγής, επιθεώρησης, ελέγχων και πιστοποίησης. Παραδείγματα.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Παραγωγή ποιοτικών και ασφαλών αγροτικών προϊόντων.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Πρότυπα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 AGRO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Διαδικασία επιθεώρησης και Πιστοποίησης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Βιολογικά Προϊόντα.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Γενικές Αρχές παραγωγικής διαδικασίας Βιολογικής Γεωργίας &amp; Κτηνοτροφίας.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Προϋποθέσεις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ένταξης,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υποχρεώσεις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παραγωγών, έλεγχοι και πιστοποίηση.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Πλεονεκτήματα &amp; Μειονεκτήματα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γεωργικής βιολογικής εκμετάλλευσης.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Υπάρχουσα Κατάσταση και προοπτικές της καλλιέργειας στην Ελλάδα. Προγραμματισμός/σχεδιασμός της εκμετάλλευσης, καθορισμός στόχων και σκοπών.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Καθορισμός φυτικού κεφαλαίου - Κριτήρια επιλογής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Εδαφολογικές απαιτήσεις.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Σημασία των θρεπτικών στοιχείων για το φυτό. Βασικές αρχές λίπανσης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Τροφοπενίες- τοξικότητες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Σημασία της φυλλοδιαγνωστικής.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Ανάγκες σε νερό.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Μέθοδοι άρδευσης.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Σχεδιασμός της άρδευσης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Ποιότητα του νερού άρδευσης</w:t>
            </w:r>
          </w:p>
          <w:p w:rsidR="009A518C" w:rsidRPr="009A518C" w:rsidRDefault="009A518C" w:rsidP="009A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Σχεδιασμός, εγκατάσταση και συντήρηση συστήματος άρδευσης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Καλλιεργητικοί χειρισμοί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Ενδεικτικά: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Πολλαπλασιασμός (παραδοσιακές και σύγχρονοι μέθοδοι).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Αγενής και εγγενής πολλαπλασιασμός.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Εμβολιασμοί. Μέθοδοι εμβολιασμού. Σημασία του εμβολιασμού.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Κλάδεμα( κλάδεμα διαμόρφωσης, καρποφορίας, χειμερινό, θερινό)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Σπορά (σκάλισμα-αραίωμα)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Υδροπονικές - αεροπονικές καλλιέργειες.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Θερμοκήπια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Υποκείμενα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•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ΦΥΤΟΠΡΟΣΤΑΣΙΑ.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Αντιμετώπιση εχθρών στα πλαίσια της βιολογικής και ολοκληρωμένης αντιμετώπισης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Φυτοπροστασια.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Αντιμετώπιση ασθενειών στα πλαίσια της βιολογικής και ολοκληρωμένης αντιμετώπισης. Σύγκριση Συμβατικής – βιολογικής καλλιέργειας.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Ζιζανιοκτονία. Ολοκληρωμένη αντιμετώπιση Ζιζανίων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Ωρίμανση - Συγκομιδή καρπών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Κριτήρια &amp; μέθοδοι. Ποιότητα καρπών.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Διαλογή -Επεξεργασία-Συντήρηση καρπών.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Μετασυλλεκτικοί χειρισμοί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Πιστοποίηση - Σήμανση αγροτικών προϊόντων.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Σύγκριση μηχανικού τρόπου και χημικού τρόπου αντιμετώπισης.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Γεωργικά μηχανήματα-εξοπλισμός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γεωργικής εκμετάλλευσης.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Διαδικασία επιλογής αναγκαίου εξοπλισμού.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Ορθολογική χρήση και συντήρηση γεωργικού εξοπλισμού.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Επιχειρηματικότητα στον Πρωτογενή τομέα.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Οργάνωση και διοίκηση αγροτικής εκμετάλλευσης. Στελέχωση , αξιοποίηση ανθρώπινου δυναμικού. Παραδείγματα SWOT ανάλυσης.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Κόστος παραγωγής γεωργικών προϊόντων. Μέθοδοι υπολογισμού. Παραδείγματα.</w:t>
            </w:r>
          </w:p>
          <w:p w:rsidR="009A518C" w:rsidRPr="009A518C" w:rsidRDefault="009A518C" w:rsidP="009A518C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Καθετοποίηση παραγωγικής διαδικασίας γεωργικής εκμετάλλευσης. Μεταποίηση αγροτικών προϊόντων. Γενικές αρχές και μέθοδοι μεταποίησης.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Προστασία περιβάλλοντος και φυσικών πόρων.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Κώδικες ορθής γεωργικής πρακτικής.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Υγιεινή και ασφάλεια της εργασίας στην ύπαιθρο.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Παράγοντες που την επηρεάζουν.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 Εθνικό Σχέδιο Δράσης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 την Ορθολογική Χρήση των Γεωργικών Φαρμάκων.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Ελληνικές φυλές παραγωγικών ζώων. Υφιστάμενη κατάσταση.Προοπτικές. Οικονομικότητακαι ανταγωνιστικότητα κτηνοτροφικής εκμετάλλευσης με ελληνικές φυλές.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Μορφολογικά, παραγωγικά και αναπαραγωγικά χαρακτηριστικά εκτρεφόμενων φυλών (αυτοχθόνων και εισαγόμενων),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Πλεονεκτήματα ελληνικών φυλών έναντι των εισαγόμενων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• Φυσιολογικές ιδιαιτερότητες και επιλογή της κατάλληλης φυλής,</w:t>
            </w:r>
          </w:p>
        </w:tc>
      </w:tr>
      <w:tr w:rsidR="009A518C" w:rsidRPr="009A518C" w:rsidTr="009A518C">
        <w:tc>
          <w:tcPr>
            <w:tcW w:w="9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lastRenderedPageBreak/>
              <w:t>• Συστήματα εκτροφής : εκτατικό, ημιεντατικό, εντατικό, βιολογικό σύστημα εκτροφής.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Βασικές αρχές διατροφής ζώων:Τύποι σιτηρεσίων . Αρχές και μέθοδοι καταρτισης σιτηρεσίων. Αποτελεσματικότητα της διατροφής.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Μελέτη περίπτωσης.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 Ζωοτροφές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: και αρχές ευζωίας των ζώων.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Ορισμός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Παράμετροι εκτίμησης του επιπέδου ευζωίας (κατάσταση υγείας, αποδόσεις, φυσιολογία, συμπεριφορά)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ευζωία στο επίπεδο της εκτροφής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ευζωία κατά τη μεταφορά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ευζωία κατά τη θανάτωση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 Ζωοτροφές: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Ασφάλεια και Υγιεινή αυτών ( παραρτ. Ι &amp; ΙΙ καν. (ΕΚ) 183/2005)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Ορθές πρακτικές σίτισης των ζώων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 παραρτ. ΙΙΙ καν. (ΕΚ) 183/2005)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Είδη, αξία και πλεονεκτήματα κτηνοτροφικών φυτών (κτηνοτροφικό μπιζέλι, κουκί, ρεβίθι κλπ έναντι π.χ. σόγιας).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Τεχνολογία ζωοτροφών (άλεση, θερμική κατεργασία, σύμπηξη)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Αναπαραγωγή ζώων. Γενετική βελτίωση. Χειρισμοί των ζώων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Βασικά στοιχεία φυσιολογίας της αναπαραγωγής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Παρεμβάσεις στην αναπαραγωγή.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Προβλήματα γονιμότητας – αποβολές. Αναγνώριση του προβλήματος και μέτρα πρόληψης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Διαχείριση νεογέννητων (πρώτες βοήθειας για τη μείωση της θνησιμότητας, χειρισμοί των πρώτων ημερών ), πρόληψη των σοβαρότερων ασθενειών των νεογέννητων, φυσικός και τεχνητός θηλασμός – απογαλακτισμός, διατροφή νεογέννητων πριν και μετά τον απογαλακτισμό 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Ασθένειες (Αναφορά στα πιο σημαντικά λοιμώδη νοσήματα)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Λοιμώδη νοσήματα (αναφορά και στα νοσήματα της λίστας Α του Παγκοσμίου Οργανισμού Υγείας)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Ζωοανθρωπονόσοι. Νοσήματα υποχρεωτικής δήλωσης. Μέτρα πρόληψης.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Εφαρμογή εθνικών προγραμμάτων εξυγίανσης - εκρίζωσης σημαντικών λοιμωδών νοσημάτων . Χρήση αυτεμβολίων για την αντιμετώπιση λοιμωδών νοσημάτων 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Παρασιτικά νοσήματα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Μαστίτιδες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Ασθένειες (Αναφορά στα πιο σημαντικά λοιμώδη νοσήματα)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Ζωοανθρωπονόσοι. Νοσήματα υποχρεωτικής δήλωσης. Μέτρα πρόληψης.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Εφαρμογή εθνικών προγραμμάτων εξυγίανσης - εκρίζωσης σημαντικών λοιμωδών νοσημάτων . Χρήση αυτεμβολίων για την αντιμετώπιση λοιμωδών νοσημάτων 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Σταβλικές εγκαταστάσεις και μηχανολογικός εξοπλισμός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Διαδικασία αδειοδότησης, προδιαγραφές, μελέτη περιπτώσεων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Σχεδίαση εγκαταστάσεων (κατεύθυνση παραγωγής, μέγεθος μονάδας, φυλή, σύστημα εκτροφής, κλίμα και έδαφος), συστήματα σταβλισμού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Κύριοι χώροι βουστασίου (χώροι διαμονής ζώων, αμελκτήριο, χώρος τροφοδοσίας σιτηρεσίου, διάδρομοι, χώρος τοκετών, κ.λπ.)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Βοηθητικοί χώροι (αποθήκες ζωοτροφών, χώροι χειρισμών-διαλογής, ποδόλουτρο, λουτρό, χώροι παγίδευσης, κ.λπ.)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Εξοπλισμός βουστασίων (ταΐστρες, ποτίστρες, χωρίσματα, κρεβάτια ανάπαυσης, βούρτσες καθαρισμού, συστήματα δροσισμού, κ.λπ.)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Συστήματα μηχανικής άμελξης – αμελκτήρια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Μηχανολογικός γεωργικός εξοπλισμός, ορθή χρήση και συντήρηση του γεωργικού εξοπλισμού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Υγιεινή σταβλικών εγκαταστάσεων. Καθαριότητα και απολύμανση. Πρόγραμμα και εφαρμογή των απολυμάνσεων. Ορθή χρήση των απολυμαντικών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Ποιότητα γάλακτος και κρέατος. Μηχανική άλμεξη.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Ορισμός της ποιότητας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Γάλα (συστατικά, φυσικοχημικές και οργανοληπτικές ιδιότητες του γάλακτος, διαιτητική αξία γάλακτος)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Επίδραση της Διατροφής στη χημική σύσταση και την ποιότητα του γάλακτος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Υγιεινή του αρμέγματος και του γάλακτος, πηγές μόλυνσης και μέτρα προστασίας του γάλακτος,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Εθνική και κοινοτική νομοθεσία για το γάλα και τα γαλακτοκομικά προϊόντα.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Κρέας (θρεπτική αξία, επίδραση της διατροφής στη σύσταση και την ποιότητα του σφάγιου και του κρέατος)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Προκαταρκτικές εργασίες του αρμέγματος (πλύσιμο και στέγνωμα θηλών, έλεγχος υγιεινής κατάστασης γάλακτος),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Αμελκτικά συγκροτήματα και μηχανές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Μηχανικό άρμεγμα (εργασίες κατά το μηχανικό άρμεγμα-καθάρισμα και συντήρηση των αμελκτικών μηχανών)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Παράγοντες που επηρεάζουν το ρυθμό του μηχανικού αρμέγματος.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Η μελισσοκομία στην Ελλάδα και στον κόσμο-Διαχείριση μελισσοκομικής εκμετάλλευσης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Οργάνωση και διοίκηση μελισσοκομικής μονάδας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Οργάνωση των συντελεστών παραγωγής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Ίδρυση και μέγεθος της μελισσοκομικής εκμετάλλευσης-Εγκατάσταση και εξοπλισμός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Βιολογικός κύκλος μέλισσας-φάσεις ζωής μελισσοσμήνους-Η σμηνουργία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Μορφολογία μέλισσας, ανατομία και φυσιολογία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κατοικία του μελισσιού στην κυψέλη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βιολογία του μελισσιού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Πολλαπλασιασμός του μελισσιού-Σμηνουργία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διατροφή του μελισσιού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Μελισσοκομικά φυτά-Μελισσοκομική χλωρίδα/πανίδα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Ανθοφορίες και περίοδοι γυρεοδοσίας και μελιτοφορίας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Παράγοντες που επηρεάζουν τη μελισσοκομική χλωρίδα και τη μελιτοπαραγωγή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Μελισσοκομικές περιοχές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Ελληνική φυσική μελισσοκομική χλωρίδα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Μελιτογόνα φυτά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Τα μελισσοκομικά φυτά της Ελλάδας-Αναγνώριση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Μελισσοκομική πανίδα: μελιτογόνα έντομα, περίοδοι μελιτοέκκρισης, παράγοντες που επηρεάζουν, βαθμός εκμετάλλευσης από τις μέλισσες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Μελισσοκομικός εξοπλισμός-Εργαλεία και μέσα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Παλαιοκυψέλη, η νομαδική κυψέλη, συντήρηση της κυψέλης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Κυψέλες και μοντέρνα υλικά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Οι κηρήθρες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Μέσα προστασίας από τα κεντρίσματα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Μικρά εργαλεία και μελισσοκομείο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Παραγωγή μελιού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Παράγοντες που επηρεάζουν την παραγωγή μελιού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Παραγωγικά και ώριμα μελίσσια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Μελισσοκομικοί χειρισμοί για την επίτευξη παραγωγικών μελισσιών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Συστήματα εκμετάλλευσης μελισσοκομικής μονάδας και μελιτοφοριών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Παραγωγή μελιού και μελισσιών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Υγιεινή, τεχνολογία και εμπορία μελιού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Το μέλι ως τρόφιμο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Είδη και τύποι μελιού ανάλογα με τη βοτανική ή τη γεωγραφική προέλευση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Έλεγχος της ποιότητας-χημική σύνθεση μελιού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Φυσικές ιδιότητες και τεχνολογία μελιού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Υγιεινή-Μεταβολές και αλλοιώσεις του μελιού, νοθεία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Η εμπορία του μελιού, διάθεση-λιανική και χονδρική πώληση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Μελισσοκομικοί χειρισμοί κατά τη διάρκεια του έτους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Επιθεώρηση του μελισσοκομείου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Χειρισμοί και διορθωτικές παρεμβάσεις στο μελίσσι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Τροφοδότηση των μελισσιών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Μεταφορές και μετακινήσεις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Παραγωγή βασιλισσών-Βασιλισσοτροφία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Μέθοδοι εκτροφής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Επιλογή μελισσιών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Τεχνητή σπερματέγχυση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Ασθένειες και εχθροί των μελισσών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Αντιμετώπιση ασθενειών και εχθρών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Μέτρα πρόληψης και προστασίας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Το σκαθάρι της κυψέλης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Δηλητηριάσεις μελισσιών-απώλειες-εκτίμηση ζημίας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Παραγωγή και χρήσεις άλλων εκτός μελιού προϊόντων του μελισσιού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Παραγωγή γύρης, βασιλικού πολτού, κεριού και πρόπολης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Μέθοδοι, συλλογή, καθαρισμός, συσκευασία, αποθήκευση, εμπορία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Βασικές γνώσεις Η/Υ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Λειτουργικό σύστημα Windows.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Υπηρεσίες διαδικτύου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αγροτικού ενδιαφέροντος.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Πλοήγηση και αναζήτηση πληροφοριών στο διαδίκτυο.</w:t>
            </w:r>
          </w:p>
          <w:p w:rsidR="009A518C" w:rsidRPr="009A518C" w:rsidRDefault="009A518C" w:rsidP="009A518C">
            <w:pPr>
              <w:spacing w:after="150" w:line="240" w:lineRule="auto"/>
              <w:ind w:right="75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Καινοτομία, Η/Υ και νέες τεχνολογίες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στη γεωργική παραγωγή.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Βασικές έννοιες και γενικές αρχές λογιστικής 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Τήρηση λογιστικών βιβλίων γεωργικής εκμετάλλευσης. Παραδείγματα.</w:t>
            </w:r>
          </w:p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Νομοθεσία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για τις φορολογικές, ασφαλιστικές υποχρεώσεις των αγροτών.</w:t>
            </w:r>
          </w:p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 </w:t>
            </w: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Ασφάλιση παραγωγής</w:t>
            </w: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από τον ΕΛΓΑ.</w:t>
            </w:r>
          </w:p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Συμπλήρωση δηλώσεων ζημιάς. Παραδείγματα.</w:t>
            </w:r>
          </w:p>
        </w:tc>
      </w:tr>
      <w:tr w:rsidR="009A518C" w:rsidRPr="009A518C" w:rsidTr="009A518C">
        <w:trPr>
          <w:gridAfter w:val="1"/>
          <w:wAfter w:w="141" w:type="dxa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• Γενικές αρχές Μάρκετινγκ γεωργικών προϊόντων. Στρατηγικές , ιδιαιτερότητες, κόστος και αποδοτικότητα.</w:t>
            </w:r>
          </w:p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Αξιοποίηση διαδικτύου για τη διακίνηση -πρώθηση γεωργικών προϊόντων.</w:t>
            </w:r>
          </w:p>
          <w:p w:rsidR="009A518C" w:rsidRPr="009A518C" w:rsidRDefault="009A518C" w:rsidP="009A518C">
            <w:pPr>
              <w:spacing w:after="150" w:line="240" w:lineRule="auto"/>
              <w:ind w:right="148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518C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• Αλυσίδες και κανάλια διανομής. Πρότυπα ποιοτικών προδιαγραφών για την προώθηση προϊόντων.</w:t>
            </w:r>
          </w:p>
        </w:tc>
      </w:tr>
    </w:tbl>
    <w:p w:rsidR="009A518C" w:rsidRDefault="009A518C"/>
    <w:p w:rsidR="009A518C" w:rsidRDefault="009A518C"/>
    <w:p w:rsidR="009A518C" w:rsidRDefault="009A518C"/>
    <w:sectPr w:rsidR="009A518C" w:rsidSect="000B0C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8C"/>
    <w:rsid w:val="000B0CB9"/>
    <w:rsid w:val="00732C6E"/>
    <w:rsid w:val="0086646D"/>
    <w:rsid w:val="00993B0F"/>
    <w:rsid w:val="009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 Μπουρλέτσικας</dc:creator>
  <cp:lastModifiedBy>Κατερίνα Μιχαλοπούλου</cp:lastModifiedBy>
  <cp:revision>2</cp:revision>
  <dcterms:created xsi:type="dcterms:W3CDTF">2019-05-29T06:53:00Z</dcterms:created>
  <dcterms:modified xsi:type="dcterms:W3CDTF">2019-05-29T06:53:00Z</dcterms:modified>
</cp:coreProperties>
</file>