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D469CE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624E99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1557AB">
        <w:rPr>
          <w:rFonts w:ascii="Arial" w:eastAsia="Times New Roman" w:hAnsi="Arial" w:cs="Arial"/>
          <w:b/>
        </w:rPr>
        <w:t>2112/30788/14-06-2021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1557AB" w:rsidRPr="005A078C">
        <w:rPr>
          <w:rFonts w:ascii="Arial" w:hAnsi="Arial" w:cs="Arial"/>
        </w:rPr>
        <w:t>«</w:t>
      </w:r>
      <w:r w:rsidR="001557AB" w:rsidRPr="005A078C">
        <w:rPr>
          <w:rFonts w:ascii="Arial" w:hAnsi="Arial" w:cs="Arial"/>
          <w:bCs/>
          <w:iCs/>
          <w:color w:val="000000"/>
          <w:lang w:eastAsia="fr-FR"/>
        </w:rPr>
        <w:t>Δημιουργία εθνικού ερευνητικού δικτύου στην αλυσίδα αξίας του «</w:t>
      </w:r>
      <w:r w:rsidR="001557AB" w:rsidRPr="005A078C">
        <w:rPr>
          <w:rFonts w:ascii="Arial" w:hAnsi="Arial" w:cs="Arial"/>
          <w:bCs/>
          <w:iCs/>
          <w:color w:val="000000"/>
          <w:u w:val="single"/>
          <w:lang w:eastAsia="fr-FR"/>
        </w:rPr>
        <w:t>Αμπελιού</w:t>
      </w:r>
      <w:r w:rsidR="001557AB" w:rsidRPr="005A078C">
        <w:rPr>
          <w:rFonts w:ascii="Arial" w:hAnsi="Arial" w:cs="Arial"/>
          <w:bCs/>
          <w:iCs/>
          <w:color w:val="000000"/>
          <w:lang w:eastAsia="fr-FR"/>
        </w:rPr>
        <w:t>», στο Υποέργο 1. (Δημιουργία εθνικών ερευνητικών δικτύων στις αλυσίδες αξίας της «Ελιάς», του «Αμπελιού», του «Μελιού» και της «Κτηνοτροφίας»)</w:t>
      </w:r>
      <w:r w:rsidR="001557AB" w:rsidRPr="005A078C">
        <w:rPr>
          <w:rFonts w:ascii="Arial" w:eastAsia="Times New Roman" w:hAnsi="Arial" w:cs="Arial"/>
          <w:color w:val="000000"/>
        </w:rPr>
        <w:t xml:space="preserve">, του Έργου με κωδ. αριθ. 2018ΣΕ01300000 </w:t>
      </w:r>
      <w:r w:rsidR="001557AB" w:rsidRPr="005A078C">
        <w:rPr>
          <w:rFonts w:ascii="Arial" w:hAnsi="Arial" w:cs="Arial"/>
          <w:bCs/>
          <w:color w:val="000000"/>
        </w:rPr>
        <w:t xml:space="preserve">(κωδικός </w:t>
      </w:r>
      <w:r w:rsidR="001557AB">
        <w:rPr>
          <w:rFonts w:ascii="Arial" w:hAnsi="Arial" w:cs="Arial"/>
          <w:bCs/>
          <w:color w:val="000000"/>
          <w:lang w:val="en-US"/>
        </w:rPr>
        <w:t>OTS</w:t>
      </w:r>
      <w:r w:rsidR="001557AB" w:rsidRPr="005A078C">
        <w:rPr>
          <w:rFonts w:ascii="Arial" w:hAnsi="Arial" w:cs="Arial"/>
          <w:bCs/>
          <w:color w:val="000000"/>
        </w:rPr>
        <w:t xml:space="preserve"> </w:t>
      </w:r>
      <w:r w:rsidR="001557AB" w:rsidRPr="005A078C">
        <w:rPr>
          <w:rFonts w:ascii="Arial" w:hAnsi="Arial" w:cs="Arial"/>
          <w:bCs/>
          <w:iCs/>
          <w:lang w:eastAsia="fr-FR"/>
        </w:rPr>
        <w:t>20.1</w:t>
      </w:r>
      <w:r w:rsidR="001557AB">
        <w:rPr>
          <w:rFonts w:ascii="Arial" w:hAnsi="Arial" w:cs="Arial"/>
          <w:bCs/>
          <w:iCs/>
          <w:lang w:eastAsia="fr-FR"/>
        </w:rPr>
        <w:t>636</w:t>
      </w:r>
      <w:r w:rsidR="001557AB" w:rsidRPr="005A078C">
        <w:rPr>
          <w:rFonts w:ascii="Arial" w:hAnsi="Arial" w:cs="Arial"/>
          <w:bCs/>
          <w:iCs/>
          <w:lang w:eastAsia="fr-FR"/>
        </w:rPr>
        <w:t xml:space="preserve">.243) &amp; </w:t>
      </w:r>
      <w:r w:rsidR="001557AB" w:rsidRPr="005A078C">
        <w:rPr>
          <w:rFonts w:ascii="Arial" w:eastAsia="Times New Roman" w:hAnsi="Arial" w:cs="Arial"/>
          <w:color w:val="000000"/>
        </w:rPr>
        <w:t xml:space="preserve">με φορέα χρηματοδότησης το </w:t>
      </w:r>
      <w:r w:rsidR="001557AB" w:rsidRPr="005A078C">
        <w:rPr>
          <w:rFonts w:ascii="Arial" w:hAnsi="Arial" w:cs="Arial"/>
          <w:bCs/>
          <w:iCs/>
          <w:lang w:eastAsia="fr-FR"/>
        </w:rPr>
        <w:t>Εθνικό Σκέλος του Προγράμματος Δημοσίων Επενδύσεων (ΠΔΕ) της Γενικής Γραμματείας Έρευνας</w:t>
      </w:r>
      <w:r w:rsidR="001557AB">
        <w:rPr>
          <w:rFonts w:ascii="Arial" w:hAnsi="Arial" w:cs="Arial"/>
          <w:bCs/>
          <w:iCs/>
          <w:lang w:eastAsia="fr-FR"/>
        </w:rPr>
        <w:t xml:space="preserve"> </w:t>
      </w:r>
      <w:r w:rsidR="001557AB" w:rsidRPr="005A078C">
        <w:rPr>
          <w:rFonts w:ascii="Arial" w:hAnsi="Arial" w:cs="Arial"/>
          <w:bCs/>
          <w:iCs/>
          <w:lang w:eastAsia="fr-FR"/>
        </w:rPr>
        <w:t>&amp; Τεχνολογίας (ΓΓΕΤ)</w:t>
      </w:r>
      <w:r w:rsidR="001557AB" w:rsidRPr="005A078C">
        <w:rPr>
          <w:rFonts w:ascii="Arial" w:eastAsia="Times New Roman" w:hAnsi="Arial" w:cs="Arial"/>
          <w:color w:val="000000"/>
        </w:rPr>
        <w:t xml:space="preserve"> για το έτος 2021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051042" w:rsidRDefault="00E57BB6" w:rsidP="00051042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1557AB">
        <w:rPr>
          <w:rFonts w:ascii="Arial" w:hAnsi="Arial"/>
          <w:bCs/>
        </w:rPr>
        <w:t xml:space="preserve">με αντικείμενο </w:t>
      </w:r>
      <w:r w:rsidR="001557AB" w:rsidRPr="00645064">
        <w:rPr>
          <w:rFonts w:ascii="Arial" w:hAnsi="Arial"/>
          <w:bCs/>
        </w:rPr>
        <w:t xml:space="preserve">τη </w:t>
      </w:r>
      <w:r w:rsidR="001557AB" w:rsidRPr="00645064">
        <w:rPr>
          <w:rFonts w:ascii="Arial" w:hAnsi="Arial" w:cs="Arial"/>
          <w:color w:val="000000"/>
          <w:lang w:val="en-GB"/>
        </w:rPr>
        <w:t>B</w:t>
      </w:r>
      <w:proofErr w:type="spellStart"/>
      <w:r w:rsidR="001557AB" w:rsidRPr="00645064">
        <w:rPr>
          <w:rFonts w:ascii="Arial" w:hAnsi="Arial" w:cs="Arial"/>
        </w:rPr>
        <w:t>ιοπληροφορική</w:t>
      </w:r>
      <w:proofErr w:type="spellEnd"/>
      <w:r w:rsidR="001557AB" w:rsidRPr="00645064">
        <w:rPr>
          <w:rFonts w:ascii="Arial" w:hAnsi="Arial" w:cs="Arial"/>
        </w:rPr>
        <w:t xml:space="preserve"> </w:t>
      </w:r>
      <w:r w:rsidR="001557AB" w:rsidRPr="00645064">
        <w:rPr>
          <w:rFonts w:ascii="Arial" w:hAnsi="Arial" w:cs="Arial"/>
          <w:lang w:val="en-GB"/>
        </w:rPr>
        <w:t>A</w:t>
      </w:r>
      <w:proofErr w:type="spellStart"/>
      <w:r w:rsidR="001557AB" w:rsidRPr="00645064">
        <w:rPr>
          <w:rFonts w:ascii="Arial" w:hAnsi="Arial" w:cs="Arial"/>
        </w:rPr>
        <w:t>νάλυση</w:t>
      </w:r>
      <w:proofErr w:type="spellEnd"/>
      <w:r w:rsidRPr="00731977">
        <w:rPr>
          <w:rFonts w:ascii="Arial" w:hAnsi="Arial" w:cs="Arial"/>
        </w:rPr>
        <w:t>, συγκεκριμένα</w:t>
      </w:r>
      <w:r w:rsidR="00AB2152">
        <w:rPr>
          <w:rFonts w:ascii="Arial" w:hAnsi="Arial" w:cs="Arial"/>
        </w:rPr>
        <w:t>:</w:t>
      </w:r>
      <w:r w:rsidRPr="00731977">
        <w:rPr>
          <w:rFonts w:ascii="Arial" w:hAnsi="Arial" w:cs="Arial"/>
        </w:rPr>
        <w:t xml:space="preserve"> </w:t>
      </w:r>
    </w:p>
    <w:p w:rsidR="001557AB" w:rsidRPr="00645064" w:rsidRDefault="001557AB" w:rsidP="001557A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645064">
        <w:rPr>
          <w:rFonts w:ascii="Arial" w:hAnsi="Arial" w:cs="Arial"/>
        </w:rPr>
        <w:t>Γενοτύπ</w:t>
      </w:r>
      <w:r>
        <w:rPr>
          <w:rFonts w:ascii="Arial" w:hAnsi="Arial" w:cs="Arial"/>
        </w:rPr>
        <w:t>η</w:t>
      </w:r>
      <w:r w:rsidRPr="00645064">
        <w:rPr>
          <w:rFonts w:ascii="Arial" w:hAnsi="Arial" w:cs="Arial"/>
        </w:rPr>
        <w:t>ση</w:t>
      </w:r>
      <w:proofErr w:type="spellEnd"/>
      <w:r w:rsidRPr="00645064">
        <w:rPr>
          <w:rFonts w:ascii="Arial" w:hAnsi="Arial" w:cs="Arial"/>
        </w:rPr>
        <w:t xml:space="preserve"> με χρήση τεχνολογίας </w:t>
      </w:r>
      <w:r w:rsidRPr="00645064">
        <w:rPr>
          <w:rFonts w:ascii="Arial" w:hAnsi="Arial" w:cs="Arial"/>
          <w:lang w:val="en-GB"/>
        </w:rPr>
        <w:t>NGS</w:t>
      </w:r>
      <w:r w:rsidRPr="00645064">
        <w:rPr>
          <w:rFonts w:ascii="Arial" w:hAnsi="Arial" w:cs="Arial"/>
        </w:rPr>
        <w:t xml:space="preserve"> (</w:t>
      </w:r>
      <w:r w:rsidRPr="00645064">
        <w:rPr>
          <w:rFonts w:ascii="Arial" w:hAnsi="Arial" w:cs="Arial"/>
          <w:lang w:val="en-GB"/>
        </w:rPr>
        <w:t>GBS</w:t>
      </w:r>
      <w:r w:rsidRPr="00645064">
        <w:rPr>
          <w:rFonts w:ascii="Arial" w:hAnsi="Arial" w:cs="Arial"/>
        </w:rPr>
        <w:t xml:space="preserve"> ή επόμενης γενιάς) για καταγραφή και χαρτογράφηση της γενετικής παραλλακτικότητας (εντός και μεταξύ ποικιλιών) των ελληνικών </w:t>
      </w:r>
      <w:proofErr w:type="spellStart"/>
      <w:r w:rsidRPr="00645064">
        <w:rPr>
          <w:rFonts w:ascii="Arial" w:hAnsi="Arial" w:cs="Arial"/>
        </w:rPr>
        <w:t>οινοποιήσιμων</w:t>
      </w:r>
      <w:proofErr w:type="spellEnd"/>
      <w:r w:rsidRPr="00645064">
        <w:rPr>
          <w:rFonts w:ascii="Arial" w:hAnsi="Arial" w:cs="Arial"/>
        </w:rPr>
        <w:t xml:space="preserve"> ποικιλιών αμπέλου που βρίσκονται στις συλλογές του ΕΛΓΟ-ΔΗΜΗΤΡΑ (ΤΑΑ-ΤΑΛΑΦ Λυκόβρυσης και Κρήτης). </w:t>
      </w:r>
    </w:p>
    <w:p w:rsidR="001557AB" w:rsidRPr="00645064" w:rsidRDefault="001557AB" w:rsidP="001557AB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45064">
        <w:rPr>
          <w:rFonts w:ascii="Arial" w:hAnsi="Arial" w:cs="Arial"/>
        </w:rPr>
        <w:t xml:space="preserve">Δημιουργία πάνελ πολυμορφισμών για το χαρακτηρισμό και </w:t>
      </w:r>
      <w:proofErr w:type="spellStart"/>
      <w:r w:rsidRPr="00645064">
        <w:rPr>
          <w:rFonts w:ascii="Arial" w:hAnsi="Arial" w:cs="Arial"/>
        </w:rPr>
        <w:t>ιχνηλασιμότητα</w:t>
      </w:r>
      <w:proofErr w:type="spellEnd"/>
      <w:r w:rsidRPr="00645064">
        <w:rPr>
          <w:rFonts w:ascii="Arial" w:hAnsi="Arial" w:cs="Arial"/>
        </w:rPr>
        <w:t xml:space="preserve"> του Ελληνικού πολλαπλασιαστικού υλικού.</w:t>
      </w:r>
    </w:p>
    <w:p w:rsidR="001557AB" w:rsidRPr="00645064" w:rsidRDefault="001557AB" w:rsidP="001557A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45064">
        <w:rPr>
          <w:rFonts w:ascii="Arial" w:hAnsi="Arial" w:cs="Arial"/>
        </w:rPr>
        <w:t xml:space="preserve">Συλλογή, ενοποίηση και επεξεργασία όλων των μέχρι σήμερα </w:t>
      </w:r>
      <w:proofErr w:type="spellStart"/>
      <w:r w:rsidRPr="00645064">
        <w:rPr>
          <w:rFonts w:ascii="Arial" w:hAnsi="Arial" w:cs="Arial"/>
        </w:rPr>
        <w:t>μικροδορυφορικών</w:t>
      </w:r>
      <w:proofErr w:type="spellEnd"/>
      <w:r w:rsidRPr="00645064">
        <w:rPr>
          <w:rFonts w:ascii="Arial" w:hAnsi="Arial" w:cs="Arial"/>
        </w:rPr>
        <w:t xml:space="preserve"> δεδομένων (SSR) </w:t>
      </w:r>
      <w:proofErr w:type="spellStart"/>
      <w:r w:rsidRPr="00645064">
        <w:rPr>
          <w:rFonts w:ascii="Arial" w:hAnsi="Arial" w:cs="Arial"/>
        </w:rPr>
        <w:t>γενοτύπησης</w:t>
      </w:r>
      <w:proofErr w:type="spellEnd"/>
      <w:r w:rsidRPr="00645064">
        <w:rPr>
          <w:rFonts w:ascii="Arial" w:hAnsi="Arial" w:cs="Arial"/>
        </w:rPr>
        <w:t xml:space="preserve"> αμπέλου συλλογών Κρήτης ΕΛ.Γ.Ο.-ΔΗΜΗΤΡΑ (Ι.ΕΛ.Υ.Α. Τ.ΑΛ.Α.Φ.).</w:t>
      </w:r>
    </w:p>
    <w:p w:rsidR="001557AB" w:rsidRDefault="001557AB" w:rsidP="001557A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45064">
        <w:rPr>
          <w:rFonts w:ascii="Arial" w:hAnsi="Arial" w:cs="Arial"/>
        </w:rPr>
        <w:t>Συγκριτική αξιολόγηση δεδομένων SSR με NGS.</w:t>
      </w:r>
    </w:p>
    <w:p w:rsidR="001557AB" w:rsidRDefault="001557AB" w:rsidP="001557AB">
      <w:pPr>
        <w:pStyle w:val="a3"/>
        <w:spacing w:after="0" w:line="240" w:lineRule="auto"/>
        <w:ind w:left="284"/>
        <w:jc w:val="both"/>
        <w:rPr>
          <w:rFonts w:ascii="Arial" w:hAnsi="Arial" w:cs="Arial"/>
        </w:rPr>
      </w:pPr>
    </w:p>
    <w:p w:rsidR="001557AB" w:rsidRPr="004B7FE3" w:rsidRDefault="001557AB" w:rsidP="001557AB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4B7FE3">
        <w:rPr>
          <w:rFonts w:ascii="Arial" w:hAnsi="Arial" w:cs="Arial"/>
          <w:u w:val="single"/>
        </w:rPr>
        <w:lastRenderedPageBreak/>
        <w:t>Βασικ</w:t>
      </w:r>
      <w:r>
        <w:rPr>
          <w:rFonts w:ascii="Arial" w:hAnsi="Arial" w:cs="Arial"/>
          <w:u w:val="single"/>
        </w:rPr>
        <w:t>ό</w:t>
      </w:r>
      <w:r w:rsidRPr="004B7FE3">
        <w:rPr>
          <w:rFonts w:ascii="Arial" w:hAnsi="Arial" w:cs="Arial"/>
          <w:u w:val="single"/>
        </w:rPr>
        <w:t xml:space="preserve"> Παραδοτέ</w:t>
      </w:r>
      <w:r>
        <w:rPr>
          <w:rFonts w:ascii="Arial" w:hAnsi="Arial" w:cs="Arial"/>
          <w:u w:val="single"/>
        </w:rPr>
        <w:t>ο</w:t>
      </w:r>
      <w:r w:rsidRPr="004B7FE3">
        <w:rPr>
          <w:rFonts w:ascii="Arial" w:hAnsi="Arial" w:cs="Arial"/>
          <w:u w:val="single"/>
        </w:rPr>
        <w:t>:</w:t>
      </w:r>
    </w:p>
    <w:p w:rsidR="001557AB" w:rsidRPr="00645064" w:rsidRDefault="001557AB" w:rsidP="001557AB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u w:val="single"/>
        </w:rPr>
      </w:pPr>
      <w:r w:rsidRPr="00645064">
        <w:rPr>
          <w:rFonts w:ascii="Arial" w:hAnsi="Arial" w:cs="Arial"/>
        </w:rPr>
        <w:t>Γενετική ταυτοποίηση ποικιλιών και κλώνων αμπέλου με χρήση τεχνολογιών NGS.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1557AB">
        <w:rPr>
          <w:rFonts w:ascii="Arial" w:eastAsia="Times New Roman" w:hAnsi="Arial" w:cs="Arial"/>
          <w:b/>
        </w:rPr>
        <w:t>2112/30788/14-06-2021</w:t>
      </w:r>
      <w:r w:rsidR="00AB215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31928"/>
    <w:multiLevelType w:val="hybridMultilevel"/>
    <w:tmpl w:val="9D52D6F4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031E"/>
    <w:multiLevelType w:val="hybridMultilevel"/>
    <w:tmpl w:val="9ED8675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51042"/>
    <w:rsid w:val="00154F31"/>
    <w:rsid w:val="001557AB"/>
    <w:rsid w:val="001835B8"/>
    <w:rsid w:val="002C1B2B"/>
    <w:rsid w:val="002E6336"/>
    <w:rsid w:val="003416FE"/>
    <w:rsid w:val="00386134"/>
    <w:rsid w:val="003A6553"/>
    <w:rsid w:val="003B4F11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54686"/>
    <w:rsid w:val="00961135"/>
    <w:rsid w:val="00972154"/>
    <w:rsid w:val="00A14AFF"/>
    <w:rsid w:val="00AB2152"/>
    <w:rsid w:val="00AD6CB2"/>
    <w:rsid w:val="00AF54A2"/>
    <w:rsid w:val="00B858D2"/>
    <w:rsid w:val="00C30768"/>
    <w:rsid w:val="00C35DD9"/>
    <w:rsid w:val="00C843AE"/>
    <w:rsid w:val="00D469CE"/>
    <w:rsid w:val="00DE5B24"/>
    <w:rsid w:val="00E13E35"/>
    <w:rsid w:val="00E57BB6"/>
    <w:rsid w:val="00EB63AF"/>
    <w:rsid w:val="00F169B1"/>
    <w:rsid w:val="00F32DD1"/>
    <w:rsid w:val="00F3581C"/>
    <w:rsid w:val="00F55AE4"/>
    <w:rsid w:val="00F832DE"/>
    <w:rsid w:val="00F83394"/>
    <w:rsid w:val="00F90C52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F49-E19B-4EE1-8A15-281BB3EC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2020-08-13T05:48:00Z</cp:lastPrinted>
  <dcterms:created xsi:type="dcterms:W3CDTF">2021-06-14T06:53:00Z</dcterms:created>
  <dcterms:modified xsi:type="dcterms:W3CDTF">2021-06-14T06:58:00Z</dcterms:modified>
</cp:coreProperties>
</file>